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DDE1" w14:textId="59CDA6F3" w:rsidR="0018091C" w:rsidRDefault="0018091C" w:rsidP="0018091C">
      <w:pPr>
        <w:pStyle w:val="NormalWeb"/>
        <w:shd w:val="clear" w:color="auto" w:fill="FFFFFF"/>
        <w:spacing w:before="0" w:beforeAutospacing="0" w:after="150" w:afterAutospacing="0"/>
        <w:ind w:firstLine="426"/>
        <w:jc w:val="center"/>
        <w:rPr>
          <w:b/>
          <w:color w:val="FF0000"/>
          <w:sz w:val="26"/>
          <w:szCs w:val="26"/>
          <w:lang w:val="vi-VN"/>
        </w:rPr>
      </w:pPr>
      <w:r>
        <w:rPr>
          <w:b/>
          <w:color w:val="FF0000"/>
          <w:sz w:val="26"/>
          <w:szCs w:val="26"/>
          <w:lang w:val="vi-VN"/>
        </w:rPr>
        <w:t>THƯ VIỆN ĐIỆN TỬ TRƯỜNG THCS VẠN PHÚC</w:t>
      </w:r>
    </w:p>
    <w:p w14:paraId="418AA35A" w14:textId="77777777" w:rsidR="0018091C" w:rsidRPr="0018091C" w:rsidRDefault="0018091C" w:rsidP="0018091C">
      <w:pPr>
        <w:pStyle w:val="NormalWeb"/>
        <w:shd w:val="clear" w:color="auto" w:fill="FFFFFF"/>
        <w:spacing w:before="0" w:beforeAutospacing="0" w:after="150" w:afterAutospacing="0"/>
        <w:ind w:firstLine="426"/>
        <w:jc w:val="center"/>
        <w:rPr>
          <w:b/>
          <w:color w:val="FF0000"/>
          <w:sz w:val="26"/>
          <w:szCs w:val="26"/>
          <w:lang w:val="vi-VN"/>
        </w:rPr>
      </w:pPr>
    </w:p>
    <w:p w14:paraId="7A9927E8" w14:textId="6F14DB02" w:rsidR="005C0ED0" w:rsidRPr="00D30E35" w:rsidRDefault="005C0ED0" w:rsidP="00D30E35">
      <w:pPr>
        <w:pStyle w:val="NormalWeb"/>
        <w:shd w:val="clear" w:color="auto" w:fill="FFFFFF"/>
        <w:spacing w:before="0" w:beforeAutospacing="0" w:after="150" w:afterAutospacing="0"/>
        <w:ind w:firstLine="426"/>
        <w:jc w:val="both"/>
        <w:rPr>
          <w:color w:val="000000" w:themeColor="text1"/>
          <w:sz w:val="26"/>
          <w:szCs w:val="26"/>
        </w:rPr>
      </w:pPr>
      <w:r w:rsidRPr="00D30E35">
        <w:rPr>
          <w:color w:val="000000" w:themeColor="text1"/>
          <w:sz w:val="26"/>
          <w:szCs w:val="26"/>
        </w:rPr>
        <w:t>Thư viện trường học là một trong những phòng chuyên môn quan trọng, nơi hội tụ kiến thức, tri thức của loài người. Giúp cho thầy và trò không chỉ dạy t</w:t>
      </w:r>
      <w:r w:rsidR="00D30E35" w:rsidRPr="00D30E35">
        <w:rPr>
          <w:color w:val="000000" w:themeColor="text1"/>
          <w:sz w:val="26"/>
          <w:szCs w:val="26"/>
        </w:rPr>
        <w:t>ốt</w:t>
      </w:r>
      <w:r w:rsidRPr="00D30E35">
        <w:rPr>
          <w:color w:val="000000" w:themeColor="text1"/>
          <w:sz w:val="26"/>
          <w:szCs w:val="26"/>
        </w:rPr>
        <w:t>, học tốt mà còn mở mang trí óc, bồi đắp nhân cách, xây dựng nền tảng văn hoá cá nhân. Thư viện luôn được xem là trái tim tri thức, là địa điểm để cán bộ, giáo viên</w:t>
      </w:r>
      <w:r w:rsidR="00D30E35" w:rsidRPr="00D30E35">
        <w:rPr>
          <w:color w:val="000000" w:themeColor="text1"/>
          <w:sz w:val="26"/>
          <w:szCs w:val="26"/>
          <w:lang w:val="vi-VN"/>
        </w:rPr>
        <w:t xml:space="preserve">, </w:t>
      </w:r>
      <w:r w:rsidRPr="00D30E35">
        <w:rPr>
          <w:color w:val="000000" w:themeColor="text1"/>
          <w:sz w:val="26"/>
          <w:szCs w:val="26"/>
        </w:rPr>
        <w:t>nhân viên và học sinh nghiên cứu, trao đổi kiến thức . Là nơi thể hiện tốt nhất, đầy đủ nhất, tinh hoa nhất của “Văn hoá đọc”.</w:t>
      </w:r>
    </w:p>
    <w:p w14:paraId="621B0945" w14:textId="2B762923" w:rsidR="0018091C" w:rsidRDefault="005C0ED0" w:rsidP="00D30E35">
      <w:pPr>
        <w:pStyle w:val="NormalWeb"/>
        <w:shd w:val="clear" w:color="auto" w:fill="FFFFFF"/>
        <w:spacing w:before="0" w:beforeAutospacing="0" w:after="150" w:afterAutospacing="0"/>
        <w:jc w:val="both"/>
        <w:rPr>
          <w:i/>
          <w:iCs/>
          <w:color w:val="2E74B5" w:themeColor="accent1" w:themeShade="BF"/>
          <w:sz w:val="26"/>
          <w:szCs w:val="26"/>
          <w:lang w:val="vi-VN"/>
        </w:rPr>
      </w:pPr>
      <w:r w:rsidRPr="00D30E35">
        <w:rPr>
          <w:color w:val="000000" w:themeColor="text1"/>
          <w:sz w:val="26"/>
          <w:szCs w:val="26"/>
        </w:rPr>
        <w:t>         </w:t>
      </w:r>
      <w:r w:rsidR="00D30E35" w:rsidRPr="00D30E35">
        <w:rPr>
          <w:color w:val="000000" w:themeColor="text1"/>
          <w:sz w:val="26"/>
          <w:szCs w:val="26"/>
        </w:rPr>
        <w:t>Trong</w:t>
      </w:r>
      <w:r w:rsidR="00D30E35" w:rsidRPr="00D30E35">
        <w:rPr>
          <w:color w:val="000000" w:themeColor="text1"/>
          <w:sz w:val="26"/>
          <w:szCs w:val="26"/>
          <w:lang w:val="vi-VN"/>
        </w:rPr>
        <w:t xml:space="preserve"> n</w:t>
      </w:r>
      <w:r w:rsidRPr="00D30E35">
        <w:rPr>
          <w:color w:val="000000" w:themeColor="text1"/>
          <w:sz w:val="26"/>
          <w:szCs w:val="26"/>
        </w:rPr>
        <w:t>ăm học 20</w:t>
      </w:r>
      <w:r w:rsidR="00D30E35" w:rsidRPr="00D30E35">
        <w:rPr>
          <w:color w:val="000000" w:themeColor="text1"/>
          <w:sz w:val="26"/>
          <w:szCs w:val="26"/>
          <w:lang w:val="vi-VN"/>
        </w:rPr>
        <w:t>22</w:t>
      </w:r>
      <w:r w:rsidRPr="00D30E35">
        <w:rPr>
          <w:color w:val="000000" w:themeColor="text1"/>
          <w:sz w:val="26"/>
          <w:szCs w:val="26"/>
        </w:rPr>
        <w:t xml:space="preserve"> </w:t>
      </w:r>
      <w:r w:rsidR="00D30E35" w:rsidRPr="00D30E35">
        <w:rPr>
          <w:color w:val="000000" w:themeColor="text1"/>
          <w:sz w:val="26"/>
          <w:szCs w:val="26"/>
        </w:rPr>
        <w:t>–</w:t>
      </w:r>
      <w:r w:rsidRPr="00D30E35">
        <w:rPr>
          <w:color w:val="000000" w:themeColor="text1"/>
          <w:sz w:val="26"/>
          <w:szCs w:val="26"/>
        </w:rPr>
        <w:t xml:space="preserve"> 20</w:t>
      </w:r>
      <w:r w:rsidR="00D30E35" w:rsidRPr="00D30E35">
        <w:rPr>
          <w:color w:val="000000" w:themeColor="text1"/>
          <w:sz w:val="26"/>
          <w:szCs w:val="26"/>
          <w:lang w:val="vi-VN"/>
        </w:rPr>
        <w:t>23,</w:t>
      </w:r>
      <w:r w:rsidRPr="00D30E35">
        <w:rPr>
          <w:color w:val="000000" w:themeColor="text1"/>
          <w:sz w:val="26"/>
          <w:szCs w:val="26"/>
        </w:rPr>
        <w:t xml:space="preserve"> thư viện trường </w:t>
      </w:r>
      <w:r w:rsidR="00D30E35" w:rsidRPr="00D30E35">
        <w:rPr>
          <w:color w:val="000000" w:themeColor="text1"/>
          <w:sz w:val="26"/>
          <w:szCs w:val="26"/>
        </w:rPr>
        <w:t>THCS Vạn Phúc</w:t>
      </w:r>
      <w:r w:rsidR="00D30E35" w:rsidRPr="00D30E35">
        <w:rPr>
          <w:color w:val="000000" w:themeColor="text1"/>
          <w:sz w:val="26"/>
          <w:szCs w:val="26"/>
          <w:lang w:val="vi-VN"/>
        </w:rPr>
        <w:t xml:space="preserve"> đã triển khai và phát triển mạnh mẽ mô hình thư viện điện tử với 2 tiêu chí: Hiện đại - Tiện ích. Thay vì phải đến thư viện để đọc sách thì học sinh; giáo viên và phụ huynh có thể truy cập đường link: </w:t>
      </w:r>
      <w:r w:rsidR="00D30E35" w:rsidRPr="00D30E35">
        <w:rPr>
          <w:i/>
          <w:iCs/>
          <w:color w:val="2E74B5" w:themeColor="accent1" w:themeShade="BF"/>
          <w:sz w:val="26"/>
          <w:szCs w:val="26"/>
          <w:lang w:val="vi-VN"/>
        </w:rPr>
        <w:t xml:space="preserve">https://thcsvanphuctt.thuvien.edu.vn/elearning </w:t>
      </w:r>
      <w:r w:rsidRPr="00D30E35">
        <w:rPr>
          <w:i/>
          <w:iCs/>
          <w:color w:val="2E74B5" w:themeColor="accent1" w:themeShade="BF"/>
          <w:sz w:val="26"/>
          <w:szCs w:val="26"/>
        </w:rPr>
        <w:t xml:space="preserve"> </w:t>
      </w:r>
      <w:r w:rsidR="00D30E35" w:rsidRPr="00D30E35">
        <w:rPr>
          <w:color w:val="000000" w:themeColor="text1"/>
          <w:sz w:val="26"/>
          <w:szCs w:val="26"/>
        </w:rPr>
        <w:t>để</w:t>
      </w:r>
      <w:r w:rsidR="00D30E35" w:rsidRPr="00D30E35">
        <w:rPr>
          <w:color w:val="000000" w:themeColor="text1"/>
          <w:sz w:val="26"/>
          <w:szCs w:val="26"/>
          <w:lang w:val="vi-VN"/>
        </w:rPr>
        <w:t xml:space="preserve"> tìm kiếm và lựa chọn sách muốn tham khảo. Sách được lựa chọn sẽ được tải lên với đầy đủ nội dung, hình ảnh và rất thuận tiện cho người đọc.</w:t>
      </w:r>
      <w:r w:rsidR="00D30E35" w:rsidRPr="00D30E35">
        <w:rPr>
          <w:i/>
          <w:iCs/>
          <w:color w:val="2E74B5" w:themeColor="accent1" w:themeShade="BF"/>
          <w:sz w:val="26"/>
          <w:szCs w:val="26"/>
          <w:lang w:val="vi-VN"/>
        </w:rPr>
        <w:t xml:space="preserve"> </w:t>
      </w:r>
    </w:p>
    <w:p w14:paraId="7EE3A2D2" w14:textId="47672413" w:rsidR="0018091C" w:rsidRDefault="0018091C" w:rsidP="00D30E35">
      <w:pPr>
        <w:pStyle w:val="NormalWeb"/>
        <w:shd w:val="clear" w:color="auto" w:fill="FFFFFF"/>
        <w:spacing w:before="0" w:beforeAutospacing="0" w:after="150" w:afterAutospacing="0"/>
        <w:jc w:val="both"/>
        <w:rPr>
          <w:i/>
          <w:iCs/>
          <w:color w:val="2E74B5" w:themeColor="accent1" w:themeShade="BF"/>
          <w:sz w:val="26"/>
          <w:szCs w:val="26"/>
          <w:lang w:val="vi-VN"/>
        </w:rPr>
      </w:pPr>
      <w:r>
        <w:rPr>
          <w:i/>
          <w:iCs/>
          <w:noProof/>
          <w:color w:val="2E74B5" w:themeColor="accent1" w:themeShade="BF"/>
          <w:sz w:val="26"/>
          <w:szCs w:val="26"/>
          <w:lang w:val="vi-VN"/>
        </w:rPr>
        <w:drawing>
          <wp:inline distT="0" distB="0" distL="0" distR="0" wp14:anchorId="6A44D8CB" wp14:editId="6A367D05">
            <wp:extent cx="5732145" cy="3314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732145" cy="3314065"/>
                    </a:xfrm>
                    <a:prstGeom prst="rect">
                      <a:avLst/>
                    </a:prstGeom>
                  </pic:spPr>
                </pic:pic>
              </a:graphicData>
            </a:graphic>
          </wp:inline>
        </w:drawing>
      </w:r>
    </w:p>
    <w:p w14:paraId="2382EB4F" w14:textId="1A5E3724" w:rsidR="0018091C" w:rsidRPr="00D30E35" w:rsidRDefault="0018091C" w:rsidP="0018091C">
      <w:pPr>
        <w:pStyle w:val="NormalWeb"/>
        <w:shd w:val="clear" w:color="auto" w:fill="FFFFFF"/>
        <w:spacing w:before="0" w:beforeAutospacing="0" w:after="150" w:afterAutospacing="0"/>
        <w:jc w:val="center"/>
        <w:rPr>
          <w:i/>
          <w:iCs/>
          <w:color w:val="2E74B5" w:themeColor="accent1" w:themeShade="BF"/>
          <w:sz w:val="26"/>
          <w:szCs w:val="26"/>
          <w:lang w:val="vi-VN"/>
        </w:rPr>
      </w:pPr>
      <w:r>
        <w:rPr>
          <w:i/>
          <w:iCs/>
          <w:color w:val="2E74B5" w:themeColor="accent1" w:themeShade="BF"/>
          <w:sz w:val="26"/>
          <w:szCs w:val="26"/>
          <w:lang w:val="vi-VN"/>
        </w:rPr>
        <w:t>(Giao diện Thư viện điện tử trường THCS Vạn Phúc)</w:t>
      </w:r>
    </w:p>
    <w:p w14:paraId="609CE0DF" w14:textId="1AEE8AFF" w:rsidR="005C0ED0" w:rsidRPr="00D30E35" w:rsidRDefault="00D30E35" w:rsidP="00D30E35">
      <w:pPr>
        <w:pStyle w:val="NormalWeb"/>
        <w:shd w:val="clear" w:color="auto" w:fill="FFFFFF"/>
        <w:spacing w:before="0" w:beforeAutospacing="0" w:after="150" w:afterAutospacing="0"/>
        <w:ind w:firstLine="720"/>
        <w:jc w:val="both"/>
        <w:rPr>
          <w:color w:val="000000" w:themeColor="text1"/>
          <w:sz w:val="26"/>
          <w:szCs w:val="26"/>
          <w:lang w:val="vi-VN"/>
        </w:rPr>
      </w:pPr>
      <w:r w:rsidRPr="00D30E35">
        <w:rPr>
          <w:color w:val="000000" w:themeColor="text1"/>
          <w:sz w:val="26"/>
          <w:szCs w:val="26"/>
        </w:rPr>
        <w:t>Với</w:t>
      </w:r>
      <w:r w:rsidRPr="00D30E35">
        <w:rPr>
          <w:color w:val="000000" w:themeColor="text1"/>
          <w:sz w:val="26"/>
          <w:szCs w:val="26"/>
          <w:lang w:val="vi-VN"/>
        </w:rPr>
        <w:t xml:space="preserve"> mục tiêu xây dựng thư viện điện tử đạt chuẩn, nhà trường đã triển khai nhiều hoạt động để duy trì và đáp ứng đủ nguồn sách cần thiết</w:t>
      </w:r>
      <w:r w:rsidR="005C0ED0" w:rsidRPr="00D30E35">
        <w:rPr>
          <w:color w:val="000000" w:themeColor="text1"/>
          <w:sz w:val="26"/>
          <w:szCs w:val="26"/>
        </w:rPr>
        <w:t xml:space="preserve"> từ nhiều nguồn khác nhau. Tính đến hết tháng </w:t>
      </w:r>
      <w:r w:rsidRPr="00D30E35">
        <w:rPr>
          <w:color w:val="000000" w:themeColor="text1"/>
          <w:sz w:val="26"/>
          <w:szCs w:val="26"/>
          <w:lang w:val="vi-VN"/>
        </w:rPr>
        <w:t>3</w:t>
      </w:r>
      <w:r w:rsidR="005C0ED0" w:rsidRPr="00D30E35">
        <w:rPr>
          <w:color w:val="000000" w:themeColor="text1"/>
          <w:sz w:val="26"/>
          <w:szCs w:val="26"/>
        </w:rPr>
        <w:t>/20</w:t>
      </w:r>
      <w:r w:rsidRPr="00D30E35">
        <w:rPr>
          <w:color w:val="000000" w:themeColor="text1"/>
          <w:sz w:val="26"/>
          <w:szCs w:val="26"/>
          <w:lang w:val="vi-VN"/>
        </w:rPr>
        <w:t>23</w:t>
      </w:r>
      <w:r w:rsidR="005C0ED0" w:rsidRPr="00D30E35">
        <w:rPr>
          <w:color w:val="000000" w:themeColor="text1"/>
          <w:sz w:val="26"/>
          <w:szCs w:val="26"/>
        </w:rPr>
        <w:t xml:space="preserve"> tổng số sách có trong thư viện lên đến </w:t>
      </w:r>
      <w:r w:rsidRPr="00D30E35">
        <w:rPr>
          <w:color w:val="000000" w:themeColor="text1"/>
          <w:sz w:val="26"/>
          <w:szCs w:val="26"/>
          <w:lang w:val="vi-VN"/>
        </w:rPr>
        <w:t>5</w:t>
      </w:r>
      <w:r w:rsidR="0018091C">
        <w:rPr>
          <w:color w:val="000000" w:themeColor="text1"/>
          <w:sz w:val="26"/>
          <w:szCs w:val="26"/>
          <w:lang w:val="vi-VN"/>
        </w:rPr>
        <w:t>734</w:t>
      </w:r>
      <w:r w:rsidR="005C0ED0" w:rsidRPr="00D30E35">
        <w:rPr>
          <w:color w:val="000000" w:themeColor="text1"/>
          <w:sz w:val="26"/>
          <w:szCs w:val="26"/>
        </w:rPr>
        <w:t xml:space="preserve"> </w:t>
      </w:r>
      <w:r w:rsidRPr="00D30E35">
        <w:rPr>
          <w:color w:val="000000" w:themeColor="text1"/>
          <w:sz w:val="26"/>
          <w:szCs w:val="26"/>
        </w:rPr>
        <w:t>cuốn</w:t>
      </w:r>
      <w:r w:rsidR="005C0ED0" w:rsidRPr="00D30E35">
        <w:rPr>
          <w:color w:val="000000" w:themeColor="text1"/>
          <w:sz w:val="26"/>
          <w:szCs w:val="26"/>
        </w:rPr>
        <w:t xml:space="preserve">. Sách trong TV được chia thành </w:t>
      </w:r>
      <w:r w:rsidRPr="00D30E35">
        <w:rPr>
          <w:color w:val="000000" w:themeColor="text1"/>
          <w:sz w:val="26"/>
          <w:szCs w:val="26"/>
          <w:lang w:val="vi-VN"/>
        </w:rPr>
        <w:t>4</w:t>
      </w:r>
      <w:r w:rsidR="005C0ED0" w:rsidRPr="00D30E35">
        <w:rPr>
          <w:color w:val="000000" w:themeColor="text1"/>
          <w:sz w:val="26"/>
          <w:szCs w:val="26"/>
        </w:rPr>
        <w:t xml:space="preserve"> kho: Kho sách giáo khoa, kho sách nghiệp vụ, kho sách tham khảo</w:t>
      </w:r>
      <w:r w:rsidRPr="00D30E35">
        <w:rPr>
          <w:color w:val="000000" w:themeColor="text1"/>
          <w:sz w:val="26"/>
          <w:szCs w:val="26"/>
          <w:lang w:val="vi-VN"/>
        </w:rPr>
        <w:t xml:space="preserve"> </w:t>
      </w:r>
      <w:r w:rsidR="005C0ED0" w:rsidRPr="00D30E35">
        <w:rPr>
          <w:color w:val="000000" w:themeColor="text1"/>
          <w:sz w:val="26"/>
          <w:szCs w:val="26"/>
        </w:rPr>
        <w:t>và kho báo tạp chí.</w:t>
      </w:r>
    </w:p>
    <w:p w14:paraId="27BC788E" w14:textId="7EA97CD2" w:rsidR="005C0ED0" w:rsidRDefault="005C0ED0" w:rsidP="00D30E35">
      <w:pPr>
        <w:pStyle w:val="NormalWeb"/>
        <w:shd w:val="clear" w:color="auto" w:fill="FFFFFF"/>
        <w:spacing w:before="0" w:beforeAutospacing="0" w:after="150" w:afterAutospacing="0"/>
        <w:jc w:val="both"/>
        <w:rPr>
          <w:color w:val="000000" w:themeColor="text1"/>
          <w:sz w:val="26"/>
          <w:szCs w:val="26"/>
          <w:lang w:val="vi-VN"/>
        </w:rPr>
      </w:pPr>
      <w:r w:rsidRPr="00D30E35">
        <w:rPr>
          <w:color w:val="000000" w:themeColor="text1"/>
          <w:sz w:val="26"/>
          <w:szCs w:val="26"/>
        </w:rPr>
        <w:t xml:space="preserve">         </w:t>
      </w:r>
      <w:r w:rsidR="00D30E35" w:rsidRPr="00D30E35">
        <w:rPr>
          <w:color w:val="000000" w:themeColor="text1"/>
          <w:sz w:val="26"/>
          <w:szCs w:val="26"/>
        </w:rPr>
        <w:t>Đầu</w:t>
      </w:r>
      <w:r w:rsidR="00D30E35" w:rsidRPr="00D30E35">
        <w:rPr>
          <w:color w:val="000000" w:themeColor="text1"/>
          <w:sz w:val="26"/>
          <w:szCs w:val="26"/>
          <w:lang w:val="vi-VN"/>
        </w:rPr>
        <w:t xml:space="preserve"> tiên là kho sách giáo khoa - người bạn tri kỉ của thế hệ học trò trong hành trình tìm kiếm tri thức. Với  hơn </w:t>
      </w:r>
      <w:r w:rsidRPr="00D30E35">
        <w:rPr>
          <w:color w:val="000000" w:themeColor="text1"/>
          <w:sz w:val="26"/>
          <w:szCs w:val="26"/>
        </w:rPr>
        <w:t>1</w:t>
      </w:r>
      <w:r w:rsidR="00D30E35" w:rsidRPr="00D30E35">
        <w:rPr>
          <w:color w:val="000000" w:themeColor="text1"/>
          <w:sz w:val="26"/>
          <w:szCs w:val="26"/>
          <w:lang w:val="vi-VN"/>
        </w:rPr>
        <w:t>082</w:t>
      </w:r>
      <w:r w:rsidRPr="00D30E35">
        <w:rPr>
          <w:color w:val="FF0000"/>
          <w:sz w:val="26"/>
          <w:szCs w:val="26"/>
        </w:rPr>
        <w:t> </w:t>
      </w:r>
      <w:r w:rsidRPr="00D30E35">
        <w:rPr>
          <w:color w:val="000000" w:themeColor="text1"/>
          <w:sz w:val="26"/>
          <w:szCs w:val="26"/>
        </w:rPr>
        <w:t xml:space="preserve"> bản, cung cấp kiến thức cơ bản nhất</w:t>
      </w:r>
      <w:r w:rsidR="00D30E35" w:rsidRPr="00D30E35">
        <w:rPr>
          <w:color w:val="000000" w:themeColor="text1"/>
          <w:sz w:val="26"/>
          <w:szCs w:val="26"/>
          <w:lang w:val="vi-VN"/>
        </w:rPr>
        <w:t xml:space="preserve"> và thiết kế khoa học để thuận tiện trong việc tìm đọc trực tiếp trên nền tảng thư viện số.</w:t>
      </w:r>
    </w:p>
    <w:p w14:paraId="47268F48" w14:textId="04CE2EDA" w:rsidR="0018091C" w:rsidRDefault="0018091C" w:rsidP="00D30E35">
      <w:pPr>
        <w:pStyle w:val="NormalWeb"/>
        <w:shd w:val="clear" w:color="auto" w:fill="FFFFFF"/>
        <w:spacing w:before="0" w:beforeAutospacing="0" w:after="150" w:afterAutospacing="0"/>
        <w:jc w:val="both"/>
        <w:rPr>
          <w:color w:val="000000" w:themeColor="text1"/>
          <w:sz w:val="26"/>
          <w:szCs w:val="26"/>
          <w:lang w:val="vi-VN"/>
        </w:rPr>
      </w:pPr>
      <w:r>
        <w:rPr>
          <w:noProof/>
          <w:color w:val="000000" w:themeColor="text1"/>
          <w:sz w:val="26"/>
          <w:szCs w:val="26"/>
          <w:lang w:val="vi-VN"/>
        </w:rPr>
        <w:lastRenderedPageBreak/>
        <w:drawing>
          <wp:inline distT="0" distB="0" distL="0" distR="0" wp14:anchorId="367DC927" wp14:editId="372E4307">
            <wp:extent cx="5732145" cy="3286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732145" cy="3286760"/>
                    </a:xfrm>
                    <a:prstGeom prst="rect">
                      <a:avLst/>
                    </a:prstGeom>
                  </pic:spPr>
                </pic:pic>
              </a:graphicData>
            </a:graphic>
          </wp:inline>
        </w:drawing>
      </w:r>
    </w:p>
    <w:p w14:paraId="74E8035C" w14:textId="5D5F3132" w:rsidR="0018091C" w:rsidRPr="0018091C" w:rsidRDefault="0018091C" w:rsidP="0018091C">
      <w:pPr>
        <w:pStyle w:val="NormalWeb"/>
        <w:shd w:val="clear" w:color="auto" w:fill="FFFFFF"/>
        <w:spacing w:before="0" w:beforeAutospacing="0" w:after="150" w:afterAutospacing="0"/>
        <w:jc w:val="center"/>
        <w:rPr>
          <w:i/>
          <w:iCs/>
          <w:color w:val="2E74B5" w:themeColor="accent1" w:themeShade="BF"/>
          <w:sz w:val="26"/>
          <w:szCs w:val="26"/>
          <w:lang w:val="vi-VN"/>
        </w:rPr>
      </w:pPr>
      <w:r w:rsidRPr="0018091C">
        <w:rPr>
          <w:i/>
          <w:iCs/>
          <w:color w:val="2E74B5" w:themeColor="accent1" w:themeShade="BF"/>
          <w:sz w:val="26"/>
          <w:szCs w:val="26"/>
          <w:lang w:val="vi-VN"/>
        </w:rPr>
        <w:t>(Sách giáo khoa Âm nhạc trên Thư viện điện tử)</w:t>
      </w:r>
    </w:p>
    <w:p w14:paraId="1D4E7ED2" w14:textId="612AD88C" w:rsidR="0018091C" w:rsidRPr="00D30E35" w:rsidRDefault="005C0ED0" w:rsidP="00D30E35">
      <w:pPr>
        <w:pStyle w:val="NormalWeb"/>
        <w:shd w:val="clear" w:color="auto" w:fill="FFFFFF"/>
        <w:spacing w:before="0" w:beforeAutospacing="0" w:after="150" w:afterAutospacing="0"/>
        <w:jc w:val="both"/>
        <w:rPr>
          <w:color w:val="000000" w:themeColor="text1"/>
          <w:sz w:val="26"/>
          <w:szCs w:val="26"/>
        </w:rPr>
      </w:pPr>
      <w:r w:rsidRPr="00D30E35">
        <w:rPr>
          <w:color w:val="000000" w:themeColor="text1"/>
          <w:sz w:val="26"/>
          <w:szCs w:val="26"/>
        </w:rPr>
        <w:t xml:space="preserve">          </w:t>
      </w:r>
      <w:r w:rsidR="00D30E35" w:rsidRPr="00D30E35">
        <w:rPr>
          <w:color w:val="000000" w:themeColor="text1"/>
          <w:sz w:val="26"/>
          <w:szCs w:val="26"/>
          <w:lang w:val="vi-VN"/>
        </w:rPr>
        <w:t>M</w:t>
      </w:r>
      <w:r w:rsidRPr="00D30E35">
        <w:rPr>
          <w:color w:val="000000" w:themeColor="text1"/>
          <w:sz w:val="26"/>
          <w:szCs w:val="26"/>
        </w:rPr>
        <w:t>ô hình thứ hai là sách nghiệp vụ</w:t>
      </w:r>
      <w:r w:rsidR="00D30E35" w:rsidRPr="00D30E35">
        <w:rPr>
          <w:color w:val="000000" w:themeColor="text1"/>
          <w:sz w:val="26"/>
          <w:szCs w:val="26"/>
          <w:lang w:val="vi-VN"/>
        </w:rPr>
        <w:t>,</w:t>
      </w:r>
      <w:r w:rsidRPr="00D30E35">
        <w:rPr>
          <w:color w:val="000000" w:themeColor="text1"/>
          <w:sz w:val="26"/>
          <w:szCs w:val="26"/>
        </w:rPr>
        <w:t xml:space="preserve"> </w:t>
      </w:r>
      <w:r w:rsidR="00D30E35" w:rsidRPr="00D30E35">
        <w:rPr>
          <w:color w:val="000000" w:themeColor="text1"/>
          <w:sz w:val="26"/>
          <w:szCs w:val="26"/>
          <w:lang w:val="vi-VN"/>
        </w:rPr>
        <w:t>t</w:t>
      </w:r>
      <w:r w:rsidRPr="00D30E35">
        <w:rPr>
          <w:color w:val="000000" w:themeColor="text1"/>
          <w:sz w:val="26"/>
          <w:szCs w:val="26"/>
        </w:rPr>
        <w:t xml:space="preserve">ổng kho có </w:t>
      </w:r>
      <w:r w:rsidR="00D30E35" w:rsidRPr="00D30E35">
        <w:rPr>
          <w:color w:val="000000" w:themeColor="text1"/>
          <w:sz w:val="26"/>
          <w:szCs w:val="26"/>
          <w:lang w:val="vi-VN"/>
        </w:rPr>
        <w:t>570</w:t>
      </w:r>
      <w:r w:rsidRPr="00D30E35">
        <w:rPr>
          <w:color w:val="000000" w:themeColor="text1"/>
          <w:sz w:val="26"/>
          <w:szCs w:val="26"/>
        </w:rPr>
        <w:t xml:space="preserve">  bản, gồm có sách giáo viên, sách HDTH chuẩn kiến thức kỹ năng, sách đổi mới phương pháp dạy học…giúp giáo viên có những kiến thức cơ bản và bài soạn theo chuẩn của Bộ Giáo dục. Đúng và đủ  để dạy và truyền đạt kiến thức tốt nhất cho các em HS.</w:t>
      </w:r>
    </w:p>
    <w:p w14:paraId="077497D5" w14:textId="047F55F7" w:rsidR="005C0ED0" w:rsidRPr="00D30E35" w:rsidRDefault="005C0ED0" w:rsidP="00D30E35">
      <w:pPr>
        <w:pStyle w:val="NormalWeb"/>
        <w:shd w:val="clear" w:color="auto" w:fill="FFFFFF"/>
        <w:spacing w:before="0" w:beforeAutospacing="0" w:after="150" w:afterAutospacing="0"/>
        <w:jc w:val="both"/>
        <w:rPr>
          <w:color w:val="000000" w:themeColor="text1"/>
          <w:sz w:val="26"/>
          <w:szCs w:val="26"/>
        </w:rPr>
      </w:pPr>
      <w:r w:rsidRPr="00D30E35">
        <w:rPr>
          <w:color w:val="000000" w:themeColor="text1"/>
          <w:sz w:val="26"/>
          <w:szCs w:val="26"/>
        </w:rPr>
        <w:t>          Mô hình sách thứ ba là sách tham khảo</w:t>
      </w:r>
      <w:r w:rsidR="00D30E35" w:rsidRPr="00D30E35">
        <w:rPr>
          <w:color w:val="000000" w:themeColor="text1"/>
          <w:sz w:val="26"/>
          <w:szCs w:val="26"/>
          <w:lang w:val="vi-VN"/>
        </w:rPr>
        <w:t>,</w:t>
      </w:r>
      <w:r w:rsidRPr="00D30E35">
        <w:rPr>
          <w:color w:val="000000" w:themeColor="text1"/>
          <w:sz w:val="26"/>
          <w:szCs w:val="26"/>
        </w:rPr>
        <w:t xml:space="preserve"> </w:t>
      </w:r>
      <w:r w:rsidR="00D30E35" w:rsidRPr="00D30E35">
        <w:rPr>
          <w:color w:val="000000" w:themeColor="text1"/>
          <w:sz w:val="26"/>
          <w:szCs w:val="26"/>
          <w:lang w:val="vi-VN"/>
        </w:rPr>
        <w:t>t</w:t>
      </w:r>
      <w:r w:rsidRPr="00D30E35">
        <w:rPr>
          <w:color w:val="000000" w:themeColor="text1"/>
          <w:sz w:val="26"/>
          <w:szCs w:val="26"/>
        </w:rPr>
        <w:t xml:space="preserve">ổng kho có </w:t>
      </w:r>
      <w:r w:rsidR="00D30E35" w:rsidRPr="00D30E35">
        <w:rPr>
          <w:color w:val="000000" w:themeColor="text1"/>
          <w:sz w:val="26"/>
          <w:szCs w:val="26"/>
          <w:lang w:val="vi-VN"/>
        </w:rPr>
        <w:t>4091</w:t>
      </w:r>
      <w:r w:rsidRPr="00D30E35">
        <w:rPr>
          <w:color w:val="000000" w:themeColor="text1"/>
          <w:sz w:val="26"/>
          <w:szCs w:val="26"/>
        </w:rPr>
        <w:t> bản, gồm nhiều loại: Sách Bác Hồ, sách pháp luật, sách kinh điển, sách giáo dục kỹ năng sống và còn sách bổ trợ kiến thức của việc dạy và học  trong  chương trình.</w:t>
      </w:r>
      <w:r w:rsidR="00D30E35" w:rsidRPr="00D30E35">
        <w:rPr>
          <w:color w:val="000000" w:themeColor="text1"/>
          <w:sz w:val="26"/>
          <w:szCs w:val="26"/>
          <w:lang w:val="vi-VN"/>
        </w:rPr>
        <w:t xml:space="preserve"> </w:t>
      </w:r>
      <w:r w:rsidRPr="00D30E35">
        <w:rPr>
          <w:color w:val="000000" w:themeColor="text1"/>
          <w:sz w:val="26"/>
          <w:szCs w:val="26"/>
        </w:rPr>
        <w:t>Giúp giáo viên và học sinh có thể khai thác toàn bộ tri thức của loài người, mở rộng sự hiểu biết của mình về tất cả các mặt văn hóa, xã hội, khoa học, lịch sử.... mục đích giúp các em học tập để hoàn thiện nhân cách, phát triển bản thân.</w:t>
      </w:r>
    </w:p>
    <w:p w14:paraId="1EF16DA5" w14:textId="543E18D8" w:rsidR="005C0ED0" w:rsidRPr="00D30E35" w:rsidRDefault="005C0ED0" w:rsidP="00D30E35">
      <w:pPr>
        <w:pStyle w:val="NormalWeb"/>
        <w:shd w:val="clear" w:color="auto" w:fill="FFFFFF"/>
        <w:spacing w:before="0" w:beforeAutospacing="0" w:after="150" w:afterAutospacing="0"/>
        <w:jc w:val="both"/>
        <w:rPr>
          <w:color w:val="000000" w:themeColor="text1"/>
          <w:sz w:val="26"/>
          <w:szCs w:val="26"/>
        </w:rPr>
      </w:pPr>
      <w:r w:rsidRPr="00D30E35">
        <w:rPr>
          <w:color w:val="000000" w:themeColor="text1"/>
          <w:sz w:val="26"/>
          <w:szCs w:val="26"/>
        </w:rPr>
        <w:t xml:space="preserve">          Mô hình cuối cùng là báo tạp chí. Tổng kho có </w:t>
      </w:r>
      <w:r w:rsidR="00D30E35" w:rsidRPr="00D30E35">
        <w:rPr>
          <w:color w:val="000000" w:themeColor="text1"/>
          <w:sz w:val="26"/>
          <w:szCs w:val="26"/>
          <w:lang w:val="vi-VN"/>
        </w:rPr>
        <w:t>200</w:t>
      </w:r>
      <w:r w:rsidRPr="00D30E35">
        <w:rPr>
          <w:color w:val="000000" w:themeColor="text1"/>
          <w:sz w:val="26"/>
          <w:szCs w:val="26"/>
        </w:rPr>
        <w:t xml:space="preserve"> bản</w:t>
      </w:r>
      <w:r w:rsidR="00D30E35" w:rsidRPr="00D30E35">
        <w:rPr>
          <w:color w:val="000000" w:themeColor="text1"/>
          <w:sz w:val="26"/>
          <w:szCs w:val="26"/>
          <w:lang w:val="vi-VN"/>
        </w:rPr>
        <w:t>,</w:t>
      </w:r>
      <w:r w:rsidRPr="00D30E35">
        <w:rPr>
          <w:color w:val="000000" w:themeColor="text1"/>
          <w:sz w:val="26"/>
          <w:szCs w:val="26"/>
        </w:rPr>
        <w:t xml:space="preserve"> gồm các loại báo, tạp chí như: Báo Thiếu nhi dân tộc, toán học tuổi thơ, văn học tuổi trẻ, hoa học trò, xây dựng Đảng, thông tin chi bộ, Giáo dục thời đại…. Đây là những nguồn tin tức giúp bạn đọc cập nhật nhanh nhạy và rất sát thực,  diễn biến các sự kiện văn hóa xã hội, chính trị trong và ngoài nước cũng như những kiến thức cần bổ sung trong học tập.</w:t>
      </w:r>
    </w:p>
    <w:p w14:paraId="62F37CA5" w14:textId="1D2B4FFB" w:rsidR="005C0ED0" w:rsidRPr="00D30E35" w:rsidRDefault="005C0ED0" w:rsidP="00D30E35">
      <w:pPr>
        <w:pStyle w:val="NormalWeb"/>
        <w:shd w:val="clear" w:color="auto" w:fill="FFFFFF"/>
        <w:spacing w:before="0" w:beforeAutospacing="0" w:after="150" w:afterAutospacing="0"/>
        <w:jc w:val="both"/>
        <w:rPr>
          <w:color w:val="000000" w:themeColor="text1"/>
          <w:sz w:val="26"/>
          <w:szCs w:val="26"/>
          <w:lang w:val="vi-VN"/>
        </w:rPr>
      </w:pPr>
      <w:r w:rsidRPr="00D30E35">
        <w:rPr>
          <w:color w:val="000000" w:themeColor="text1"/>
          <w:sz w:val="26"/>
          <w:szCs w:val="26"/>
        </w:rPr>
        <w:t xml:space="preserve">          </w:t>
      </w:r>
      <w:r w:rsidR="00D30E35" w:rsidRPr="00D30E35">
        <w:rPr>
          <w:color w:val="000000" w:themeColor="text1"/>
          <w:sz w:val="26"/>
          <w:szCs w:val="26"/>
        </w:rPr>
        <w:t>Với</w:t>
      </w:r>
      <w:r w:rsidR="00D30E35" w:rsidRPr="00D30E35">
        <w:rPr>
          <w:color w:val="000000" w:themeColor="text1"/>
          <w:sz w:val="26"/>
          <w:szCs w:val="26"/>
          <w:lang w:val="vi-VN"/>
        </w:rPr>
        <w:t xml:space="preserve"> </w:t>
      </w:r>
      <w:r w:rsidR="0018091C">
        <w:rPr>
          <w:color w:val="000000" w:themeColor="text1"/>
          <w:sz w:val="26"/>
          <w:szCs w:val="26"/>
          <w:lang w:val="vi-VN"/>
        </w:rPr>
        <w:t>5743</w:t>
      </w:r>
      <w:r w:rsidR="00D30E35" w:rsidRPr="00D30E35">
        <w:rPr>
          <w:color w:val="000000" w:themeColor="text1"/>
          <w:sz w:val="26"/>
          <w:szCs w:val="26"/>
          <w:lang w:val="vi-VN"/>
        </w:rPr>
        <w:t xml:space="preserve"> đầu sách được bổ sung từ nhiều nguồn khác nhau, thư viện trường THCS Vạn Phúc muốn hướng đến mô hình đảm bảo tiêu chuẩn để đáp ứng nhu cầu dạy và học cũng như phát triển toàn diện của học sinh.</w:t>
      </w:r>
    </w:p>
    <w:p w14:paraId="7C14EBCB" w14:textId="21A80B14" w:rsidR="00781A08" w:rsidRDefault="00D30E35" w:rsidP="00D30E35">
      <w:pPr>
        <w:pStyle w:val="NormalWeb"/>
        <w:shd w:val="clear" w:color="auto" w:fill="FFFFFF"/>
        <w:spacing w:before="0" w:beforeAutospacing="0" w:after="150" w:afterAutospacing="0"/>
        <w:jc w:val="both"/>
        <w:rPr>
          <w:color w:val="000000" w:themeColor="text1"/>
          <w:sz w:val="26"/>
          <w:szCs w:val="26"/>
          <w:lang w:val="vi-VN"/>
        </w:rPr>
      </w:pPr>
      <w:r w:rsidRPr="00D30E35">
        <w:rPr>
          <w:color w:val="000000" w:themeColor="text1"/>
          <w:sz w:val="26"/>
          <w:szCs w:val="26"/>
          <w:lang w:val="vi-VN"/>
        </w:rPr>
        <w:tab/>
        <w:t>Hy vọng rằng với kho tàng tri thức khổng lồ của thư viện nhà trường, giáo viên, học sinh và phụ huynh sẽ tích cực tham gia truy cập để đọc sách và trau dồi bản thân, mở rộng hiểu biết.</w:t>
      </w:r>
    </w:p>
    <w:p w14:paraId="46BDCF43" w14:textId="7AC524BD" w:rsidR="0018091C" w:rsidRDefault="0018091C" w:rsidP="00D30E35">
      <w:pPr>
        <w:pStyle w:val="NormalWeb"/>
        <w:shd w:val="clear" w:color="auto" w:fill="FFFFFF"/>
        <w:spacing w:before="0" w:beforeAutospacing="0" w:after="150" w:afterAutospacing="0"/>
        <w:jc w:val="both"/>
        <w:rPr>
          <w:color w:val="000000" w:themeColor="text1"/>
          <w:sz w:val="26"/>
          <w:szCs w:val="26"/>
          <w:lang w:val="vi-VN"/>
        </w:rPr>
      </w:pPr>
    </w:p>
    <w:p w14:paraId="781F59F9" w14:textId="65CB9446" w:rsidR="0018091C" w:rsidRDefault="0018091C" w:rsidP="00D30E35">
      <w:pPr>
        <w:pStyle w:val="NormalWeb"/>
        <w:shd w:val="clear" w:color="auto" w:fill="FFFFFF"/>
        <w:spacing w:before="0" w:beforeAutospacing="0" w:after="150" w:afterAutospacing="0"/>
        <w:jc w:val="both"/>
        <w:rPr>
          <w:color w:val="000000" w:themeColor="text1"/>
          <w:sz w:val="26"/>
          <w:szCs w:val="26"/>
          <w:lang w:val="vi-VN"/>
        </w:rPr>
      </w:pPr>
    </w:p>
    <w:p w14:paraId="4E043425" w14:textId="62C4AF94" w:rsidR="0018091C" w:rsidRPr="00D30E35" w:rsidRDefault="0018091C" w:rsidP="00D30E35">
      <w:pPr>
        <w:pStyle w:val="NormalWeb"/>
        <w:shd w:val="clear" w:color="auto" w:fill="FFFFFF"/>
        <w:spacing w:before="0" w:beforeAutospacing="0" w:after="150" w:afterAutospacing="0"/>
        <w:jc w:val="both"/>
        <w:rPr>
          <w:color w:val="000000" w:themeColor="text1"/>
          <w:sz w:val="26"/>
          <w:szCs w:val="26"/>
          <w:lang w:val="vi-VN"/>
        </w:rPr>
      </w:pPr>
    </w:p>
    <w:sectPr w:rsidR="0018091C" w:rsidRPr="00D30E35" w:rsidSect="00D30E35">
      <w:pgSz w:w="11907" w:h="16840" w:code="9"/>
      <w:pgMar w:top="1147"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D0"/>
    <w:rsid w:val="0018091C"/>
    <w:rsid w:val="005C0ED0"/>
    <w:rsid w:val="00781A08"/>
    <w:rsid w:val="007C6720"/>
    <w:rsid w:val="00B6342A"/>
    <w:rsid w:val="00C22EE2"/>
    <w:rsid w:val="00D3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0255"/>
  <w15:chartTrackingRefBased/>
  <w15:docId w15:val="{49C25669-E92B-45E6-8C98-2C15CA61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E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ED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C0ED0"/>
    <w:rPr>
      <w:i/>
      <w:iCs/>
    </w:rPr>
  </w:style>
  <w:style w:type="character" w:customStyle="1" w:styleId="Heading1Char">
    <w:name w:val="Heading 1 Char"/>
    <w:basedOn w:val="DefaultParagraphFont"/>
    <w:link w:val="Heading1"/>
    <w:uiPriority w:val="9"/>
    <w:rsid w:val="005C0ED0"/>
    <w:rPr>
      <w:rFonts w:eastAsia="Times New Roman" w:cs="Times New Roman"/>
      <w:b/>
      <w:bCs/>
      <w:kern w:val="36"/>
      <w:sz w:val="48"/>
      <w:szCs w:val="48"/>
    </w:rPr>
  </w:style>
  <w:style w:type="character" w:styleId="Strong">
    <w:name w:val="Strong"/>
    <w:basedOn w:val="DefaultParagraphFont"/>
    <w:uiPriority w:val="22"/>
    <w:qFormat/>
    <w:rsid w:val="005C0ED0"/>
    <w:rPr>
      <w:b/>
      <w:bCs/>
    </w:rPr>
  </w:style>
  <w:style w:type="character" w:styleId="Hyperlink">
    <w:name w:val="Hyperlink"/>
    <w:basedOn w:val="DefaultParagraphFont"/>
    <w:uiPriority w:val="99"/>
    <w:semiHidden/>
    <w:unhideWhenUsed/>
    <w:rsid w:val="005C0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4670">
      <w:bodyDiv w:val="1"/>
      <w:marLeft w:val="0"/>
      <w:marRight w:val="0"/>
      <w:marTop w:val="0"/>
      <w:marBottom w:val="0"/>
      <w:divBdr>
        <w:top w:val="none" w:sz="0" w:space="0" w:color="auto"/>
        <w:left w:val="none" w:sz="0" w:space="0" w:color="auto"/>
        <w:bottom w:val="none" w:sz="0" w:space="0" w:color="auto"/>
        <w:right w:val="none" w:sz="0" w:space="0" w:color="auto"/>
      </w:divBdr>
      <w:divsChild>
        <w:div w:id="1713579369">
          <w:marLeft w:val="0"/>
          <w:marRight w:val="0"/>
          <w:marTop w:val="0"/>
          <w:marBottom w:val="0"/>
          <w:divBdr>
            <w:top w:val="none" w:sz="0" w:space="0" w:color="auto"/>
            <w:left w:val="none" w:sz="0" w:space="0" w:color="auto"/>
            <w:bottom w:val="none" w:sz="0" w:space="0" w:color="auto"/>
            <w:right w:val="none" w:sz="0" w:space="0" w:color="auto"/>
          </w:divBdr>
        </w:div>
        <w:div w:id="1142507338">
          <w:marLeft w:val="0"/>
          <w:marRight w:val="0"/>
          <w:marTop w:val="0"/>
          <w:marBottom w:val="0"/>
          <w:divBdr>
            <w:top w:val="none" w:sz="0" w:space="0" w:color="auto"/>
            <w:left w:val="none" w:sz="0" w:space="0" w:color="auto"/>
            <w:bottom w:val="none" w:sz="0" w:space="0" w:color="auto"/>
            <w:right w:val="none" w:sz="0" w:space="0" w:color="auto"/>
          </w:divBdr>
        </w:div>
        <w:div w:id="180512418">
          <w:marLeft w:val="0"/>
          <w:marRight w:val="0"/>
          <w:marTop w:val="0"/>
          <w:marBottom w:val="0"/>
          <w:divBdr>
            <w:top w:val="none" w:sz="0" w:space="0" w:color="auto"/>
            <w:left w:val="none" w:sz="0" w:space="0" w:color="auto"/>
            <w:bottom w:val="none" w:sz="0" w:space="0" w:color="auto"/>
            <w:right w:val="none" w:sz="0" w:space="0" w:color="auto"/>
          </w:divBdr>
        </w:div>
        <w:div w:id="229266188">
          <w:marLeft w:val="0"/>
          <w:marRight w:val="0"/>
          <w:marTop w:val="0"/>
          <w:marBottom w:val="0"/>
          <w:divBdr>
            <w:top w:val="none" w:sz="0" w:space="0" w:color="auto"/>
            <w:left w:val="none" w:sz="0" w:space="0" w:color="auto"/>
            <w:bottom w:val="none" w:sz="0" w:space="0" w:color="auto"/>
            <w:right w:val="none" w:sz="0" w:space="0" w:color="auto"/>
          </w:divBdr>
        </w:div>
        <w:div w:id="414785040">
          <w:marLeft w:val="0"/>
          <w:marRight w:val="0"/>
          <w:marTop w:val="0"/>
          <w:marBottom w:val="0"/>
          <w:divBdr>
            <w:top w:val="none" w:sz="0" w:space="0" w:color="auto"/>
            <w:left w:val="none" w:sz="0" w:space="0" w:color="auto"/>
            <w:bottom w:val="none" w:sz="0" w:space="0" w:color="auto"/>
            <w:right w:val="none" w:sz="0" w:space="0" w:color="auto"/>
          </w:divBdr>
        </w:div>
        <w:div w:id="1844205598">
          <w:marLeft w:val="0"/>
          <w:marRight w:val="0"/>
          <w:marTop w:val="0"/>
          <w:marBottom w:val="0"/>
          <w:divBdr>
            <w:top w:val="none" w:sz="0" w:space="0" w:color="auto"/>
            <w:left w:val="none" w:sz="0" w:space="0" w:color="auto"/>
            <w:bottom w:val="none" w:sz="0" w:space="0" w:color="auto"/>
            <w:right w:val="none" w:sz="0" w:space="0" w:color="auto"/>
          </w:divBdr>
        </w:div>
      </w:divsChild>
    </w:div>
    <w:div w:id="742600455">
      <w:bodyDiv w:val="1"/>
      <w:marLeft w:val="0"/>
      <w:marRight w:val="0"/>
      <w:marTop w:val="0"/>
      <w:marBottom w:val="0"/>
      <w:divBdr>
        <w:top w:val="none" w:sz="0" w:space="0" w:color="auto"/>
        <w:left w:val="none" w:sz="0" w:space="0" w:color="auto"/>
        <w:bottom w:val="none" w:sz="0" w:space="0" w:color="auto"/>
        <w:right w:val="none" w:sz="0" w:space="0" w:color="auto"/>
      </w:divBdr>
      <w:divsChild>
        <w:div w:id="2060740736">
          <w:marLeft w:val="0"/>
          <w:marRight w:val="0"/>
          <w:marTop w:val="0"/>
          <w:marBottom w:val="0"/>
          <w:divBdr>
            <w:top w:val="none" w:sz="0" w:space="0" w:color="auto"/>
            <w:left w:val="none" w:sz="0" w:space="0" w:color="auto"/>
            <w:bottom w:val="none" w:sz="0" w:space="0" w:color="auto"/>
            <w:right w:val="none" w:sz="0" w:space="0" w:color="auto"/>
          </w:divBdr>
        </w:div>
        <w:div w:id="240334055">
          <w:marLeft w:val="0"/>
          <w:marRight w:val="0"/>
          <w:marTop w:val="0"/>
          <w:marBottom w:val="0"/>
          <w:divBdr>
            <w:top w:val="none" w:sz="0" w:space="0" w:color="auto"/>
            <w:left w:val="none" w:sz="0" w:space="0" w:color="auto"/>
            <w:bottom w:val="single" w:sz="6" w:space="15" w:color="CCCCCC"/>
            <w:right w:val="none" w:sz="0" w:space="0" w:color="auto"/>
          </w:divBdr>
        </w:div>
      </w:divsChild>
    </w:div>
    <w:div w:id="17308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2023-04-03T03:05:00Z</dcterms:created>
  <dcterms:modified xsi:type="dcterms:W3CDTF">2023-04-04T08:40:00Z</dcterms:modified>
</cp:coreProperties>
</file>